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D8B" w:rsidRDefault="00022D8B" w:rsidP="00022D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80C4D">
        <w:rPr>
          <w:rFonts w:ascii="Times New Roman" w:hAnsi="Times New Roman" w:cs="Times New Roman"/>
          <w:sz w:val="24"/>
          <w:szCs w:val="24"/>
        </w:rPr>
        <w:t xml:space="preserve">Додаток </w:t>
      </w:r>
    </w:p>
    <w:p w:rsidR="00022D8B" w:rsidRDefault="00022D8B" w:rsidP="00022D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80C4D">
        <w:rPr>
          <w:rFonts w:ascii="Times New Roman" w:hAnsi="Times New Roman" w:cs="Times New Roman"/>
          <w:sz w:val="24"/>
          <w:szCs w:val="24"/>
        </w:rPr>
        <w:t xml:space="preserve">до рішення Переяславської міської </w:t>
      </w:r>
    </w:p>
    <w:p w:rsidR="00022D8B" w:rsidRPr="00C80C4D" w:rsidRDefault="00022D8B" w:rsidP="00022D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80C4D">
        <w:rPr>
          <w:rFonts w:ascii="Times New Roman" w:hAnsi="Times New Roman" w:cs="Times New Roman"/>
          <w:sz w:val="24"/>
          <w:szCs w:val="24"/>
        </w:rPr>
        <w:t>ради</w:t>
      </w:r>
    </w:p>
    <w:p w:rsidR="00022D8B" w:rsidRPr="004151FD" w:rsidRDefault="00022D8B" w:rsidP="00022D8B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4151FD">
        <w:rPr>
          <w:rFonts w:ascii="Times New Roman" w:hAnsi="Times New Roman" w:cs="Times New Roman"/>
          <w:sz w:val="24"/>
          <w:szCs w:val="24"/>
          <w:u w:val="single"/>
        </w:rPr>
        <w:t xml:space="preserve">від </w:t>
      </w:r>
      <w:r w:rsidR="004151FD" w:rsidRPr="004151FD">
        <w:rPr>
          <w:rFonts w:ascii="Times New Roman" w:hAnsi="Times New Roman" w:cs="Times New Roman"/>
          <w:sz w:val="24"/>
          <w:szCs w:val="24"/>
          <w:u w:val="single"/>
        </w:rPr>
        <w:t xml:space="preserve">22.10.2024 </w:t>
      </w:r>
      <w:r w:rsidRPr="004151FD">
        <w:rPr>
          <w:rFonts w:ascii="Times New Roman" w:hAnsi="Times New Roman" w:cs="Times New Roman"/>
          <w:sz w:val="24"/>
          <w:szCs w:val="24"/>
          <w:u w:val="single"/>
        </w:rPr>
        <w:t xml:space="preserve">№ </w:t>
      </w:r>
      <w:r w:rsidR="004151FD" w:rsidRPr="004151FD">
        <w:rPr>
          <w:rFonts w:ascii="Times New Roman" w:hAnsi="Times New Roman"/>
          <w:bCs/>
          <w:sz w:val="24"/>
          <w:szCs w:val="24"/>
          <w:u w:val="single"/>
        </w:rPr>
        <w:t>36-87-VIII</w:t>
      </w:r>
    </w:p>
    <w:p w:rsidR="00022D8B" w:rsidRDefault="00022D8B" w:rsidP="00022D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2D8B" w:rsidRDefault="00022D8B" w:rsidP="00022D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2D8B" w:rsidRDefault="00022D8B" w:rsidP="00022D8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A38C8">
        <w:rPr>
          <w:rFonts w:ascii="Times New Roman" w:hAnsi="Times New Roman" w:cs="Times New Roman"/>
          <w:b/>
          <w:sz w:val="28"/>
          <w:szCs w:val="28"/>
        </w:rPr>
        <w:t>Голові Національної служби</w:t>
      </w:r>
    </w:p>
    <w:p w:rsidR="00022D8B" w:rsidRDefault="00022D8B" w:rsidP="00022D8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здоров’я України</w:t>
      </w:r>
    </w:p>
    <w:p w:rsidR="00022D8B" w:rsidRDefault="00022D8B" w:rsidP="00022D8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Наталії ГУСАК</w:t>
      </w:r>
    </w:p>
    <w:p w:rsidR="00022D8B" w:rsidRDefault="00022D8B" w:rsidP="00022D8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2D8B" w:rsidRPr="002B2852" w:rsidRDefault="00022D8B" w:rsidP="00022D8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Шановна Наталіє Борисівно</w:t>
      </w:r>
      <w:r w:rsidRPr="002B2852">
        <w:rPr>
          <w:rFonts w:ascii="Times New Roman" w:hAnsi="Times New Roman" w:cs="Times New Roman"/>
          <w:b/>
          <w:i/>
          <w:sz w:val="28"/>
          <w:szCs w:val="28"/>
        </w:rPr>
        <w:t>!</w:t>
      </w:r>
    </w:p>
    <w:p w:rsidR="00022D8B" w:rsidRDefault="00022D8B" w:rsidP="00022D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52EE" w:rsidRPr="00012540" w:rsidRDefault="00022D8B" w:rsidP="00FB52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B52EE" w:rsidRPr="00012540">
        <w:rPr>
          <w:rFonts w:ascii="Times New Roman" w:hAnsi="Times New Roman" w:cs="Times New Roman"/>
          <w:sz w:val="28"/>
          <w:szCs w:val="28"/>
        </w:rPr>
        <w:t>У 2017 році за ініціативи Уряду України та Міністерства охорони здоров’я України розпочався активний процес реформування медичної галузі. На державному рівні прийнятий ряд нормативно-правових актів, які забезпечили старт реформам в галузі охорони здоров’я.</w:t>
      </w:r>
    </w:p>
    <w:p w:rsidR="006A09A1" w:rsidRPr="00012540" w:rsidRDefault="00FB52EE" w:rsidP="006A09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2540">
        <w:rPr>
          <w:rFonts w:ascii="Times New Roman" w:hAnsi="Times New Roman" w:cs="Times New Roman"/>
          <w:sz w:val="28"/>
          <w:szCs w:val="28"/>
        </w:rPr>
        <w:tab/>
      </w:r>
      <w:r w:rsidR="008B1DD3" w:rsidRPr="00012540">
        <w:rPr>
          <w:rFonts w:ascii="Times New Roman" w:hAnsi="Times New Roman" w:cs="Times New Roman"/>
          <w:sz w:val="28"/>
          <w:szCs w:val="28"/>
        </w:rPr>
        <w:t>Процес децентралізації влади передбачає передачу від органів виконавчої влади органам місцевого самоврядування значної частини повноважень, ресурсів та відповідальності.</w:t>
      </w:r>
      <w:r w:rsidR="00950717" w:rsidRPr="00012540">
        <w:rPr>
          <w:rFonts w:ascii="Times New Roman" w:hAnsi="Times New Roman" w:cs="Times New Roman"/>
          <w:sz w:val="28"/>
          <w:szCs w:val="28"/>
        </w:rPr>
        <w:t xml:space="preserve"> </w:t>
      </w:r>
      <w:r w:rsidR="006708EA" w:rsidRPr="00012540">
        <w:rPr>
          <w:rFonts w:ascii="Times New Roman" w:hAnsi="Times New Roman" w:cs="Times New Roman"/>
          <w:sz w:val="28"/>
          <w:szCs w:val="28"/>
        </w:rPr>
        <w:t xml:space="preserve">У зв’язку з цим, </w:t>
      </w:r>
      <w:r w:rsidR="00D55E58" w:rsidRPr="00012540">
        <w:rPr>
          <w:rFonts w:ascii="Times New Roman" w:hAnsi="Times New Roman" w:cs="Times New Roman"/>
          <w:sz w:val="28"/>
          <w:szCs w:val="28"/>
        </w:rPr>
        <w:t>к</w:t>
      </w:r>
      <w:r w:rsidR="006A09A1" w:rsidRPr="00012540">
        <w:rPr>
          <w:rFonts w:ascii="Times New Roman" w:hAnsi="Times New Roman" w:cs="Times New Roman"/>
          <w:sz w:val="28"/>
          <w:szCs w:val="28"/>
        </w:rPr>
        <w:t xml:space="preserve">омунальне некомерційне підприємство «Переяславська багатопрофільна лікарня інтенсивного лікування» Переяславської міської ради, </w:t>
      </w:r>
      <w:proofErr w:type="spellStart"/>
      <w:r w:rsidR="006A09A1" w:rsidRPr="00012540">
        <w:rPr>
          <w:rFonts w:ascii="Times New Roman" w:hAnsi="Times New Roman" w:cs="Times New Roman"/>
          <w:sz w:val="28"/>
          <w:szCs w:val="28"/>
        </w:rPr>
        <w:t>Студениківської</w:t>
      </w:r>
      <w:proofErr w:type="spellEnd"/>
      <w:r w:rsidR="006A09A1" w:rsidRPr="00012540">
        <w:rPr>
          <w:rFonts w:ascii="Times New Roman" w:hAnsi="Times New Roman" w:cs="Times New Roman"/>
          <w:sz w:val="28"/>
          <w:szCs w:val="28"/>
        </w:rPr>
        <w:t xml:space="preserve"> сільської ради,</w:t>
      </w:r>
      <w:proofErr w:type="spellStart"/>
      <w:r w:rsidR="006A09A1" w:rsidRPr="00012540">
        <w:rPr>
          <w:rFonts w:ascii="Times New Roman" w:hAnsi="Times New Roman" w:cs="Times New Roman"/>
          <w:sz w:val="28"/>
          <w:szCs w:val="28"/>
        </w:rPr>
        <w:t>Ташанської</w:t>
      </w:r>
      <w:proofErr w:type="spellEnd"/>
      <w:r w:rsidR="006A09A1" w:rsidRPr="00012540">
        <w:rPr>
          <w:rFonts w:ascii="Times New Roman" w:hAnsi="Times New Roman" w:cs="Times New Roman"/>
          <w:sz w:val="28"/>
          <w:szCs w:val="28"/>
        </w:rPr>
        <w:t xml:space="preserve"> сільської ради, </w:t>
      </w:r>
      <w:proofErr w:type="spellStart"/>
      <w:r w:rsidR="006A09A1" w:rsidRPr="00012540">
        <w:rPr>
          <w:rFonts w:ascii="Times New Roman" w:hAnsi="Times New Roman" w:cs="Times New Roman"/>
          <w:sz w:val="28"/>
          <w:szCs w:val="28"/>
        </w:rPr>
        <w:t>Дівичківської</w:t>
      </w:r>
      <w:proofErr w:type="spellEnd"/>
      <w:r w:rsidR="006A09A1" w:rsidRPr="00012540">
        <w:rPr>
          <w:rFonts w:ascii="Times New Roman" w:hAnsi="Times New Roman" w:cs="Times New Roman"/>
          <w:sz w:val="28"/>
          <w:szCs w:val="28"/>
        </w:rPr>
        <w:t xml:space="preserve"> сільської ради та  </w:t>
      </w:r>
      <w:proofErr w:type="spellStart"/>
      <w:r w:rsidR="006A09A1" w:rsidRPr="00012540">
        <w:rPr>
          <w:rFonts w:ascii="Times New Roman" w:hAnsi="Times New Roman" w:cs="Times New Roman"/>
          <w:sz w:val="28"/>
          <w:szCs w:val="28"/>
        </w:rPr>
        <w:t>Циблівської</w:t>
      </w:r>
      <w:proofErr w:type="spellEnd"/>
      <w:r w:rsidR="006A09A1" w:rsidRPr="00012540">
        <w:rPr>
          <w:rFonts w:ascii="Times New Roman" w:hAnsi="Times New Roman" w:cs="Times New Roman"/>
          <w:sz w:val="28"/>
          <w:szCs w:val="28"/>
        </w:rPr>
        <w:t xml:space="preserve"> сільської </w:t>
      </w:r>
      <w:r w:rsidR="00950717" w:rsidRPr="00012540">
        <w:rPr>
          <w:rFonts w:ascii="Times New Roman" w:hAnsi="Times New Roman" w:cs="Times New Roman"/>
          <w:sz w:val="28"/>
          <w:szCs w:val="28"/>
        </w:rPr>
        <w:t>ради</w:t>
      </w:r>
      <w:r w:rsidR="006A09A1" w:rsidRPr="00012540">
        <w:rPr>
          <w:rFonts w:ascii="Times New Roman" w:hAnsi="Times New Roman" w:cs="Times New Roman"/>
          <w:sz w:val="28"/>
          <w:szCs w:val="28"/>
        </w:rPr>
        <w:t xml:space="preserve"> є спільним комунальним підприємством Переяславської міської територіальної громади та територіальних громад сіл, створеним на базі рівноцінних відокремлених частин спільного майна територіальних громад.</w:t>
      </w:r>
    </w:p>
    <w:p w:rsidR="00476AA2" w:rsidRPr="00012540" w:rsidRDefault="00476AA2" w:rsidP="00476A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2540">
        <w:rPr>
          <w:rFonts w:ascii="Times New Roman" w:hAnsi="Times New Roman" w:cs="Times New Roman"/>
          <w:sz w:val="28"/>
          <w:szCs w:val="28"/>
        </w:rPr>
        <w:tab/>
        <w:t xml:space="preserve">Одним із пріоритетних напрямів діяльності комунального некомерційного підприємства «Переяславська багатопрофільна лікарня інтенсивного лікування» Переяславської міської ради, </w:t>
      </w:r>
      <w:proofErr w:type="spellStart"/>
      <w:r w:rsidRPr="00012540">
        <w:rPr>
          <w:rFonts w:ascii="Times New Roman" w:hAnsi="Times New Roman" w:cs="Times New Roman"/>
          <w:sz w:val="28"/>
          <w:szCs w:val="28"/>
        </w:rPr>
        <w:t>Студениківської</w:t>
      </w:r>
      <w:proofErr w:type="spellEnd"/>
      <w:r w:rsidRPr="00012540">
        <w:rPr>
          <w:rFonts w:ascii="Times New Roman" w:hAnsi="Times New Roman" w:cs="Times New Roman"/>
          <w:sz w:val="28"/>
          <w:szCs w:val="28"/>
        </w:rPr>
        <w:t xml:space="preserve"> сільської ради, </w:t>
      </w:r>
      <w:proofErr w:type="spellStart"/>
      <w:r w:rsidRPr="00012540">
        <w:rPr>
          <w:rFonts w:ascii="Times New Roman" w:hAnsi="Times New Roman" w:cs="Times New Roman"/>
          <w:sz w:val="28"/>
          <w:szCs w:val="28"/>
        </w:rPr>
        <w:t>Ташанської</w:t>
      </w:r>
      <w:proofErr w:type="spellEnd"/>
      <w:r w:rsidRPr="00012540">
        <w:rPr>
          <w:rFonts w:ascii="Times New Roman" w:hAnsi="Times New Roman" w:cs="Times New Roman"/>
          <w:sz w:val="28"/>
          <w:szCs w:val="28"/>
        </w:rPr>
        <w:t xml:space="preserve"> сільської ради, </w:t>
      </w:r>
      <w:proofErr w:type="spellStart"/>
      <w:r w:rsidRPr="00012540">
        <w:rPr>
          <w:rFonts w:ascii="Times New Roman" w:hAnsi="Times New Roman" w:cs="Times New Roman"/>
          <w:sz w:val="28"/>
          <w:szCs w:val="28"/>
        </w:rPr>
        <w:t>Дівичківської</w:t>
      </w:r>
      <w:proofErr w:type="spellEnd"/>
      <w:r w:rsidRPr="00012540">
        <w:rPr>
          <w:rFonts w:ascii="Times New Roman" w:hAnsi="Times New Roman" w:cs="Times New Roman"/>
          <w:sz w:val="28"/>
          <w:szCs w:val="28"/>
        </w:rPr>
        <w:t xml:space="preserve"> сільської ради та </w:t>
      </w:r>
      <w:proofErr w:type="spellStart"/>
      <w:r w:rsidRPr="00012540">
        <w:rPr>
          <w:rFonts w:ascii="Times New Roman" w:hAnsi="Times New Roman" w:cs="Times New Roman"/>
          <w:sz w:val="28"/>
          <w:szCs w:val="28"/>
        </w:rPr>
        <w:t>Циблівської</w:t>
      </w:r>
      <w:proofErr w:type="spellEnd"/>
      <w:r w:rsidRPr="00012540">
        <w:rPr>
          <w:rFonts w:ascii="Times New Roman" w:hAnsi="Times New Roman" w:cs="Times New Roman"/>
          <w:sz w:val="28"/>
          <w:szCs w:val="28"/>
        </w:rPr>
        <w:t xml:space="preserve"> сільської ради є здійснення медичної практики, надання медичної допомоги, провадження господарської та іншої діяльності відповідно до вимог чинного законодавства.</w:t>
      </w:r>
    </w:p>
    <w:p w:rsidR="006E0CB7" w:rsidRPr="00012540" w:rsidRDefault="006E0CB7" w:rsidP="00476A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2540">
        <w:rPr>
          <w:rFonts w:ascii="Times New Roman" w:hAnsi="Times New Roman" w:cs="Times New Roman"/>
          <w:sz w:val="28"/>
          <w:szCs w:val="28"/>
        </w:rPr>
        <w:tab/>
        <w:t xml:space="preserve">У зв’язку із початком повномасштабного вторгнення російської федерації в Україну, 24 лютого 2022 року Указом Президента України введено воєнний стан, який продовжено і дотепер. Військові дії </w:t>
      </w:r>
      <w:r w:rsidRPr="00012540">
        <w:rPr>
          <w:rFonts w:ascii="Times New Roman" w:hAnsi="Times New Roman" w:cs="Times New Roman"/>
          <w:bCs/>
          <w:sz w:val="28"/>
          <w:szCs w:val="28"/>
        </w:rPr>
        <w:t>вплинули на всі сфери, і на медичну зокрема.</w:t>
      </w:r>
      <w:r w:rsidR="00DE146F" w:rsidRPr="00012540">
        <w:rPr>
          <w:rFonts w:ascii="Times New Roman" w:hAnsi="Times New Roman" w:cs="Times New Roman"/>
          <w:sz w:val="28"/>
          <w:szCs w:val="28"/>
        </w:rPr>
        <w:t xml:space="preserve"> Діти </w:t>
      </w:r>
      <w:r w:rsidRPr="00012540">
        <w:rPr>
          <w:rFonts w:ascii="Times New Roman" w:hAnsi="Times New Roman" w:cs="Times New Roman"/>
          <w:sz w:val="28"/>
          <w:szCs w:val="28"/>
        </w:rPr>
        <w:t>Переяславської міської територіальної громади</w:t>
      </w:r>
      <w:r w:rsidR="00DE146F" w:rsidRPr="00012540">
        <w:rPr>
          <w:rFonts w:ascii="Times New Roman" w:hAnsi="Times New Roman" w:cs="Times New Roman"/>
          <w:sz w:val="28"/>
          <w:szCs w:val="28"/>
        </w:rPr>
        <w:t xml:space="preserve"> в кількості 206 осіб, </w:t>
      </w:r>
      <w:r w:rsidR="00001C4E">
        <w:rPr>
          <w:rFonts w:ascii="Times New Roman" w:hAnsi="Times New Roman" w:cs="Times New Roman"/>
          <w:sz w:val="28"/>
          <w:szCs w:val="28"/>
        </w:rPr>
        <w:t xml:space="preserve"> </w:t>
      </w:r>
      <w:r w:rsidRPr="00012540">
        <w:rPr>
          <w:rFonts w:ascii="Times New Roman" w:hAnsi="Times New Roman" w:cs="Times New Roman"/>
          <w:sz w:val="28"/>
          <w:szCs w:val="28"/>
        </w:rPr>
        <w:t xml:space="preserve">змушені </w:t>
      </w:r>
      <w:r w:rsidR="00001C4E">
        <w:rPr>
          <w:rFonts w:ascii="Times New Roman" w:hAnsi="Times New Roman" w:cs="Times New Roman"/>
          <w:sz w:val="28"/>
          <w:szCs w:val="28"/>
        </w:rPr>
        <w:t>були виїхати закордон</w:t>
      </w:r>
      <w:r w:rsidRPr="00012540">
        <w:rPr>
          <w:rFonts w:ascii="Times New Roman" w:hAnsi="Times New Roman" w:cs="Times New Roman"/>
          <w:sz w:val="28"/>
          <w:szCs w:val="28"/>
        </w:rPr>
        <w:t xml:space="preserve">, що </w:t>
      </w:r>
      <w:r w:rsidR="0060477A">
        <w:rPr>
          <w:rFonts w:ascii="Times New Roman" w:hAnsi="Times New Roman" w:cs="Times New Roman"/>
          <w:sz w:val="28"/>
          <w:szCs w:val="28"/>
        </w:rPr>
        <w:t xml:space="preserve">також </w:t>
      </w:r>
      <w:r w:rsidRPr="00012540">
        <w:rPr>
          <w:rFonts w:ascii="Times New Roman" w:hAnsi="Times New Roman" w:cs="Times New Roman"/>
          <w:sz w:val="28"/>
          <w:szCs w:val="28"/>
        </w:rPr>
        <w:t xml:space="preserve">вплинуло на роботу КНП «Переяславська БЛІЛ». </w:t>
      </w:r>
      <w:r w:rsidR="006C1F7F" w:rsidRPr="00012540">
        <w:rPr>
          <w:rFonts w:ascii="Times New Roman" w:hAnsi="Times New Roman" w:cs="Times New Roman"/>
          <w:sz w:val="28"/>
          <w:szCs w:val="28"/>
        </w:rPr>
        <w:t>Водночас 847 внутрішнього переміщених осіб, а саме, дітей, були змушені залишити своє місце проживання через збройний конфлікт та шукати безпечніше місце для проживання на території нашої громади.</w:t>
      </w:r>
    </w:p>
    <w:p w:rsidR="00476AA2" w:rsidRPr="00012540" w:rsidRDefault="00746B00" w:rsidP="006A09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2540">
        <w:rPr>
          <w:rFonts w:ascii="Times New Roman" w:hAnsi="Times New Roman" w:cs="Times New Roman"/>
          <w:sz w:val="28"/>
          <w:szCs w:val="28"/>
        </w:rPr>
        <w:tab/>
        <w:t xml:space="preserve">Беручи до уваги звернення КНП «Переяславська БЛІЛ» та протокол спільної наради представників Переяславської, </w:t>
      </w:r>
      <w:proofErr w:type="spellStart"/>
      <w:r w:rsidRPr="00012540">
        <w:rPr>
          <w:rFonts w:ascii="Times New Roman" w:hAnsi="Times New Roman" w:cs="Times New Roman"/>
          <w:sz w:val="28"/>
          <w:szCs w:val="28"/>
        </w:rPr>
        <w:t>Студениківської</w:t>
      </w:r>
      <w:proofErr w:type="spellEnd"/>
      <w:r w:rsidRPr="0001254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12540">
        <w:rPr>
          <w:rFonts w:ascii="Times New Roman" w:hAnsi="Times New Roman" w:cs="Times New Roman"/>
          <w:sz w:val="28"/>
          <w:szCs w:val="28"/>
        </w:rPr>
        <w:t>Циблівської</w:t>
      </w:r>
      <w:proofErr w:type="spellEnd"/>
      <w:r w:rsidRPr="0001254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12540">
        <w:rPr>
          <w:rFonts w:ascii="Times New Roman" w:hAnsi="Times New Roman" w:cs="Times New Roman"/>
          <w:sz w:val="28"/>
          <w:szCs w:val="28"/>
        </w:rPr>
        <w:t>Ташанської</w:t>
      </w:r>
      <w:proofErr w:type="spellEnd"/>
      <w:r w:rsidRPr="00012540">
        <w:rPr>
          <w:rFonts w:ascii="Times New Roman" w:hAnsi="Times New Roman" w:cs="Times New Roman"/>
          <w:sz w:val="28"/>
          <w:szCs w:val="28"/>
        </w:rPr>
        <w:t xml:space="preserve"> громад, ради яких є співзасновниками КНП «Переяславська БЛІЛ» щодо заборгованості в перерахуванні коштів відповідно до звітів КНП «Переяславська БЛІЛ»</w:t>
      </w:r>
      <w:r w:rsidR="00545380">
        <w:rPr>
          <w:rFonts w:ascii="Times New Roman" w:hAnsi="Times New Roman" w:cs="Times New Roman"/>
          <w:sz w:val="28"/>
          <w:szCs w:val="28"/>
        </w:rPr>
        <w:t xml:space="preserve"> від 17.10.2024 № 1, що</w:t>
      </w:r>
      <w:r w:rsidR="00CF00A5" w:rsidRPr="00012540">
        <w:rPr>
          <w:rFonts w:ascii="Times New Roman" w:hAnsi="Times New Roman" w:cs="Times New Roman"/>
          <w:sz w:val="28"/>
          <w:szCs w:val="28"/>
        </w:rPr>
        <w:t xml:space="preserve"> зобов’язує нас звернутися з проханням сприяти у врегулюванні питання, а саме - повного та своєчасного </w:t>
      </w:r>
      <w:r w:rsidR="00CF00A5" w:rsidRPr="00012540">
        <w:rPr>
          <w:rFonts w:ascii="Times New Roman" w:hAnsi="Times New Roman" w:cs="Times New Roman"/>
          <w:sz w:val="28"/>
          <w:szCs w:val="28"/>
        </w:rPr>
        <w:lastRenderedPageBreak/>
        <w:t>перерахунку коштів відповідно до звітів пролікованих випадків</w:t>
      </w:r>
      <w:r w:rsidR="00545380">
        <w:rPr>
          <w:rFonts w:ascii="Times New Roman" w:hAnsi="Times New Roman" w:cs="Times New Roman"/>
          <w:sz w:val="28"/>
          <w:szCs w:val="28"/>
        </w:rPr>
        <w:t xml:space="preserve"> КНП «Переяславська БЛІЛ», що надасть можливість вчасної оплати в повному обсязі.</w:t>
      </w:r>
    </w:p>
    <w:p w:rsidR="00022D8B" w:rsidRPr="00012540" w:rsidRDefault="0000594E" w:rsidP="00022D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2540">
        <w:rPr>
          <w:rFonts w:ascii="Times New Roman" w:hAnsi="Times New Roman" w:cs="Times New Roman"/>
          <w:sz w:val="28"/>
          <w:szCs w:val="28"/>
        </w:rPr>
        <w:tab/>
        <w:t xml:space="preserve">Сподіваємось на </w:t>
      </w:r>
      <w:r w:rsidR="0058448B" w:rsidRPr="00012540">
        <w:rPr>
          <w:rFonts w:ascii="Times New Roman" w:hAnsi="Times New Roman" w:cs="Times New Roman"/>
          <w:sz w:val="28"/>
          <w:szCs w:val="28"/>
        </w:rPr>
        <w:t xml:space="preserve">взаєморозуміння та тісну співпрацю, з метою покращення </w:t>
      </w:r>
      <w:r w:rsidR="0058448B" w:rsidRPr="00012540">
        <w:rPr>
          <w:rFonts w:ascii="Times New Roman" w:hAnsi="Times New Roman" w:cs="Times New Roman"/>
          <w:sz w:val="28"/>
          <w:szCs w:val="28"/>
          <w:lang w:val="hr-HR"/>
        </w:rPr>
        <w:t>належн</w:t>
      </w:r>
      <w:proofErr w:type="spellStart"/>
      <w:r w:rsidR="0058448B" w:rsidRPr="00012540">
        <w:rPr>
          <w:rFonts w:ascii="Times New Roman" w:hAnsi="Times New Roman" w:cs="Times New Roman"/>
          <w:sz w:val="28"/>
          <w:szCs w:val="28"/>
        </w:rPr>
        <w:t>ої</w:t>
      </w:r>
      <w:proofErr w:type="spellEnd"/>
      <w:r w:rsidR="0058448B" w:rsidRPr="00012540">
        <w:rPr>
          <w:rFonts w:ascii="Times New Roman" w:hAnsi="Times New Roman" w:cs="Times New Roman"/>
          <w:sz w:val="28"/>
          <w:szCs w:val="28"/>
          <w:lang w:val="hr-HR"/>
        </w:rPr>
        <w:t xml:space="preserve"> якіс</w:t>
      </w:r>
      <w:proofErr w:type="spellStart"/>
      <w:r w:rsidR="0058448B" w:rsidRPr="00012540">
        <w:rPr>
          <w:rFonts w:ascii="Times New Roman" w:hAnsi="Times New Roman" w:cs="Times New Roman"/>
          <w:sz w:val="28"/>
          <w:szCs w:val="28"/>
        </w:rPr>
        <w:t>ної</w:t>
      </w:r>
      <w:proofErr w:type="spellEnd"/>
      <w:r w:rsidR="0058448B" w:rsidRPr="00012540">
        <w:rPr>
          <w:rFonts w:ascii="Times New Roman" w:hAnsi="Times New Roman" w:cs="Times New Roman"/>
          <w:sz w:val="28"/>
          <w:szCs w:val="28"/>
          <w:lang w:val="hr-HR"/>
        </w:rPr>
        <w:t xml:space="preserve"> </w:t>
      </w:r>
      <w:r w:rsidR="0058448B" w:rsidRPr="00012540">
        <w:rPr>
          <w:rFonts w:ascii="Times New Roman" w:hAnsi="Times New Roman" w:cs="Times New Roman"/>
          <w:sz w:val="28"/>
          <w:szCs w:val="28"/>
        </w:rPr>
        <w:t>медичної</w:t>
      </w:r>
      <w:r w:rsidR="0058448B" w:rsidRPr="00012540">
        <w:rPr>
          <w:rFonts w:ascii="Times New Roman" w:hAnsi="Times New Roman" w:cs="Times New Roman"/>
          <w:sz w:val="28"/>
          <w:szCs w:val="28"/>
          <w:lang w:val="hr-HR"/>
        </w:rPr>
        <w:t xml:space="preserve"> допомоги</w:t>
      </w:r>
      <w:r w:rsidR="0058448B" w:rsidRPr="00012540">
        <w:rPr>
          <w:rFonts w:ascii="Times New Roman" w:hAnsi="Times New Roman" w:cs="Times New Roman"/>
          <w:sz w:val="28"/>
          <w:szCs w:val="28"/>
        </w:rPr>
        <w:t xml:space="preserve">, </w:t>
      </w:r>
      <w:r w:rsidR="0058448B" w:rsidRPr="00012540">
        <w:rPr>
          <w:rFonts w:ascii="Times New Roman" w:hAnsi="Times New Roman" w:cs="Times New Roman"/>
          <w:sz w:val="28"/>
          <w:szCs w:val="28"/>
          <w:lang w:val="hr-HR"/>
        </w:rPr>
        <w:t>у напрямку підвищення стандартів для захисту громадян у випадку</w:t>
      </w:r>
      <w:r w:rsidR="004B20BC">
        <w:rPr>
          <w:rFonts w:ascii="Times New Roman" w:hAnsi="Times New Roman" w:cs="Times New Roman"/>
          <w:sz w:val="28"/>
          <w:szCs w:val="28"/>
        </w:rPr>
        <w:t xml:space="preserve"> захворюваності</w:t>
      </w:r>
      <w:r w:rsidR="0058448B" w:rsidRPr="00012540">
        <w:rPr>
          <w:rFonts w:ascii="Times New Roman" w:hAnsi="Times New Roman" w:cs="Times New Roman"/>
          <w:sz w:val="28"/>
          <w:szCs w:val="28"/>
        </w:rPr>
        <w:t>.</w:t>
      </w:r>
    </w:p>
    <w:p w:rsidR="00244435" w:rsidRPr="00012540" w:rsidRDefault="00244435" w:rsidP="00022D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2540">
        <w:rPr>
          <w:rFonts w:ascii="Times New Roman" w:hAnsi="Times New Roman" w:cs="Times New Roman"/>
          <w:sz w:val="28"/>
          <w:szCs w:val="28"/>
        </w:rPr>
        <w:tab/>
        <w:t>Дякуємо за співпрацю!</w:t>
      </w:r>
    </w:p>
    <w:p w:rsidR="00022D8B" w:rsidRDefault="00022D8B" w:rsidP="00022D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2D8B" w:rsidRDefault="00022D8B" w:rsidP="00022D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2D8B" w:rsidRDefault="00022D8B" w:rsidP="00022D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2D8B" w:rsidRPr="00C1666B" w:rsidRDefault="008B1329" w:rsidP="00022D8B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C1666B">
        <w:rPr>
          <w:rFonts w:ascii="Times New Roman" w:hAnsi="Times New Roman" w:cs="Times New Roman"/>
          <w:b/>
          <w:i/>
          <w:sz w:val="28"/>
          <w:szCs w:val="28"/>
        </w:rPr>
        <w:t>З повагою,</w:t>
      </w:r>
    </w:p>
    <w:p w:rsidR="00022D8B" w:rsidRPr="002B2852" w:rsidRDefault="00C1666B" w:rsidP="00022D8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="00022D8B" w:rsidRPr="002B2852">
        <w:rPr>
          <w:rFonts w:ascii="Times New Roman" w:hAnsi="Times New Roman" w:cs="Times New Roman"/>
          <w:b/>
          <w:sz w:val="28"/>
          <w:szCs w:val="28"/>
        </w:rPr>
        <w:t>іський голова</w:t>
      </w:r>
      <w:r w:rsidR="00022D8B" w:rsidRPr="002B2852">
        <w:rPr>
          <w:rFonts w:ascii="Times New Roman" w:hAnsi="Times New Roman" w:cs="Times New Roman"/>
          <w:b/>
          <w:sz w:val="28"/>
          <w:szCs w:val="28"/>
        </w:rPr>
        <w:tab/>
      </w:r>
      <w:r w:rsidR="00022D8B">
        <w:rPr>
          <w:rFonts w:ascii="Times New Roman" w:hAnsi="Times New Roman" w:cs="Times New Roman"/>
          <w:b/>
          <w:sz w:val="28"/>
          <w:szCs w:val="28"/>
        </w:rPr>
        <w:tab/>
      </w:r>
      <w:r w:rsidR="00022D8B">
        <w:rPr>
          <w:rFonts w:ascii="Times New Roman" w:hAnsi="Times New Roman" w:cs="Times New Roman"/>
          <w:b/>
          <w:sz w:val="28"/>
          <w:szCs w:val="28"/>
        </w:rPr>
        <w:tab/>
      </w:r>
      <w:r w:rsidR="00022D8B">
        <w:rPr>
          <w:rFonts w:ascii="Times New Roman" w:hAnsi="Times New Roman" w:cs="Times New Roman"/>
          <w:b/>
          <w:sz w:val="28"/>
          <w:szCs w:val="28"/>
        </w:rPr>
        <w:tab/>
      </w:r>
      <w:r w:rsidR="00022D8B">
        <w:rPr>
          <w:rFonts w:ascii="Times New Roman" w:hAnsi="Times New Roman" w:cs="Times New Roman"/>
          <w:b/>
          <w:sz w:val="28"/>
          <w:szCs w:val="28"/>
        </w:rPr>
        <w:tab/>
      </w:r>
      <w:r w:rsidR="00022D8B">
        <w:rPr>
          <w:rFonts w:ascii="Times New Roman" w:hAnsi="Times New Roman" w:cs="Times New Roman"/>
          <w:b/>
          <w:sz w:val="28"/>
          <w:szCs w:val="28"/>
        </w:rPr>
        <w:tab/>
      </w:r>
      <w:r w:rsidR="00022D8B">
        <w:rPr>
          <w:rFonts w:ascii="Times New Roman" w:hAnsi="Times New Roman" w:cs="Times New Roman"/>
          <w:b/>
          <w:sz w:val="28"/>
          <w:szCs w:val="28"/>
        </w:rPr>
        <w:tab/>
      </w:r>
      <w:r w:rsidR="00022D8B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="00022D8B">
        <w:rPr>
          <w:rFonts w:ascii="Times New Roman" w:hAnsi="Times New Roman" w:cs="Times New Roman"/>
          <w:b/>
          <w:sz w:val="28"/>
          <w:szCs w:val="28"/>
        </w:rPr>
        <w:t>Вячеслав</w:t>
      </w:r>
      <w:proofErr w:type="spellEnd"/>
      <w:r w:rsidR="00022D8B">
        <w:rPr>
          <w:rFonts w:ascii="Times New Roman" w:hAnsi="Times New Roman" w:cs="Times New Roman"/>
          <w:b/>
          <w:sz w:val="28"/>
          <w:szCs w:val="28"/>
        </w:rPr>
        <w:t xml:space="preserve"> САУЛКО</w:t>
      </w:r>
      <w:r w:rsidR="00022D8B" w:rsidRPr="002B2852">
        <w:rPr>
          <w:rFonts w:ascii="Times New Roman" w:hAnsi="Times New Roman" w:cs="Times New Roman"/>
          <w:b/>
          <w:sz w:val="28"/>
          <w:szCs w:val="28"/>
        </w:rPr>
        <w:tab/>
      </w:r>
      <w:r w:rsidR="00022D8B" w:rsidRPr="002B2852">
        <w:rPr>
          <w:rFonts w:ascii="Times New Roman" w:hAnsi="Times New Roman" w:cs="Times New Roman"/>
          <w:b/>
          <w:sz w:val="28"/>
          <w:szCs w:val="28"/>
        </w:rPr>
        <w:tab/>
      </w:r>
    </w:p>
    <w:p w:rsidR="0007409D" w:rsidRDefault="0007409D"/>
    <w:sectPr w:rsidR="0007409D" w:rsidSect="0079356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22D8B"/>
    <w:rsid w:val="00001C4E"/>
    <w:rsid w:val="0000594E"/>
    <w:rsid w:val="00012540"/>
    <w:rsid w:val="00022D8B"/>
    <w:rsid w:val="0007409D"/>
    <w:rsid w:val="00244435"/>
    <w:rsid w:val="003C03B1"/>
    <w:rsid w:val="004151FD"/>
    <w:rsid w:val="00476AA2"/>
    <w:rsid w:val="004B20BC"/>
    <w:rsid w:val="00545380"/>
    <w:rsid w:val="0058448B"/>
    <w:rsid w:val="0060477A"/>
    <w:rsid w:val="006708EA"/>
    <w:rsid w:val="006A09A1"/>
    <w:rsid w:val="006C1F7F"/>
    <w:rsid w:val="006E0CB7"/>
    <w:rsid w:val="00746B00"/>
    <w:rsid w:val="008B1329"/>
    <w:rsid w:val="008B1DD3"/>
    <w:rsid w:val="00950717"/>
    <w:rsid w:val="00C1666B"/>
    <w:rsid w:val="00C71548"/>
    <w:rsid w:val="00CF00A5"/>
    <w:rsid w:val="00D25F98"/>
    <w:rsid w:val="00D55E58"/>
    <w:rsid w:val="00DE146F"/>
    <w:rsid w:val="00EE4436"/>
    <w:rsid w:val="00FB52EE"/>
    <w:rsid w:val="00FB7A04"/>
    <w:rsid w:val="00FD50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D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B52E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1903</Words>
  <Characters>1086</Characters>
  <Application>Microsoft Office Word</Application>
  <DocSecurity>0</DocSecurity>
  <Lines>9</Lines>
  <Paragraphs>5</Paragraphs>
  <ScaleCrop>false</ScaleCrop>
  <Company>SPecialiST RePack</Company>
  <LinksUpToDate>false</LinksUpToDate>
  <CharactersWithSpaces>2984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35</cp:revision>
  <cp:lastPrinted>2024-10-21T13:50:00Z</cp:lastPrinted>
  <dcterms:created xsi:type="dcterms:W3CDTF">2024-10-21T13:08:00Z</dcterms:created>
  <dcterms:modified xsi:type="dcterms:W3CDTF">2024-10-22T11:39:00Z</dcterms:modified>
</cp:coreProperties>
</file>